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373" w:rsidRDefault="00933373" w:rsidP="00933373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933373" w:rsidRDefault="00933373" w:rsidP="00933373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933373" w:rsidRDefault="00933373" w:rsidP="00933373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933373" w:rsidRDefault="00933373" w:rsidP="00933373">
      <w:pPr>
        <w:jc w:val="center"/>
        <w:rPr>
          <w:b/>
          <w:bCs/>
          <w:sz w:val="24"/>
        </w:rPr>
      </w:pPr>
    </w:p>
    <w:p w:rsidR="00933373" w:rsidRDefault="00933373" w:rsidP="00933373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933373" w:rsidRDefault="00933373" w:rsidP="00933373">
      <w:pPr>
        <w:jc w:val="both"/>
        <w:rPr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3015"/>
        <w:gridCol w:w="3024"/>
      </w:tblGrid>
      <w:tr w:rsidR="00933373" w:rsidTr="004834E2">
        <w:trPr>
          <w:trHeight w:val="493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73" w:rsidRDefault="00933373">
            <w:pPr>
              <w:spacing w:after="160" w:line="254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73" w:rsidRDefault="00933373">
            <w:pPr>
              <w:spacing w:after="160" w:line="254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73" w:rsidRDefault="00933373">
            <w:pPr>
              <w:spacing w:after="160" w:line="254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933373" w:rsidTr="004834E2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73" w:rsidRDefault="00933373">
            <w:pPr>
              <w:spacing w:after="160" w:line="254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73" w:rsidRDefault="00AB63B8">
            <w:pPr>
              <w:spacing w:after="160" w:line="254" w:lineRule="auto"/>
              <w:jc w:val="center"/>
              <w:rPr>
                <w:b/>
                <w:sz w:val="24"/>
                <w:lang w:eastAsia="en-US"/>
              </w:rPr>
            </w:pPr>
            <w:r w:rsidRPr="00AB63B8">
              <w:rPr>
                <w:b/>
                <w:sz w:val="24"/>
              </w:rPr>
              <w:t>Özel Öğretim Yöntemleri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73" w:rsidRDefault="00AB63B8" w:rsidP="00933373">
            <w:pPr>
              <w:spacing w:after="160" w:line="254" w:lineRule="auto"/>
              <w:jc w:val="center"/>
              <w:rPr>
                <w:b/>
                <w:sz w:val="24"/>
                <w:lang w:eastAsia="en-US"/>
              </w:rPr>
            </w:pPr>
            <w:r w:rsidRPr="00AB63B8">
              <w:rPr>
                <w:b/>
                <w:sz w:val="24"/>
                <w:lang w:eastAsia="en-US"/>
              </w:rPr>
              <w:t>2.01.01.07.041</w:t>
            </w:r>
          </w:p>
        </w:tc>
      </w:tr>
    </w:tbl>
    <w:p w:rsidR="002D45CB" w:rsidRPr="002D45CB" w:rsidRDefault="002D45CB" w:rsidP="002D45CB">
      <w:pPr>
        <w:spacing w:line="276" w:lineRule="auto"/>
        <w:jc w:val="center"/>
        <w:rPr>
          <w:b/>
          <w:sz w:val="24"/>
        </w:rPr>
      </w:pPr>
    </w:p>
    <w:p w:rsidR="001F3FBA" w:rsidRPr="002D45CB" w:rsidRDefault="001F3FBA" w:rsidP="00B2543E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2D45CB">
        <w:rPr>
          <w:b/>
        </w:rPr>
        <w:t>ETKİNLİĞİN ADI</w:t>
      </w:r>
    </w:p>
    <w:p w:rsidR="001F3FBA" w:rsidRPr="002D45CB" w:rsidRDefault="00693782" w:rsidP="00B2543E">
      <w:pPr>
        <w:pStyle w:val="ListeParagraf"/>
        <w:spacing w:before="0" w:beforeAutospacing="0" w:after="0" w:afterAutospacing="0" w:line="276" w:lineRule="auto"/>
        <w:ind w:left="720"/>
        <w:jc w:val="both"/>
      </w:pPr>
      <w:r>
        <w:t>Yetişkin Eğitimi</w:t>
      </w:r>
      <w:r w:rsidR="00933148">
        <w:t>nde Öğretim Yaklaşımları Kursu</w:t>
      </w:r>
    </w:p>
    <w:p w:rsidR="001F3FBA" w:rsidRPr="002D45CB" w:rsidRDefault="001F3FBA" w:rsidP="00B2543E">
      <w:pPr>
        <w:spacing w:line="276" w:lineRule="auto"/>
        <w:jc w:val="both"/>
        <w:rPr>
          <w:sz w:val="24"/>
        </w:rPr>
      </w:pPr>
    </w:p>
    <w:p w:rsidR="001F3FBA" w:rsidRDefault="001F3FBA" w:rsidP="00B2543E">
      <w:pPr>
        <w:spacing w:line="276" w:lineRule="auto"/>
        <w:ind w:left="360"/>
        <w:jc w:val="both"/>
        <w:rPr>
          <w:b/>
          <w:sz w:val="24"/>
        </w:rPr>
      </w:pPr>
      <w:r w:rsidRPr="002D45CB">
        <w:rPr>
          <w:b/>
          <w:sz w:val="24"/>
        </w:rPr>
        <w:t xml:space="preserve">2. </w:t>
      </w:r>
      <w:r w:rsidR="00913543" w:rsidRPr="002D45CB">
        <w:rPr>
          <w:b/>
          <w:sz w:val="24"/>
        </w:rPr>
        <w:t xml:space="preserve"> </w:t>
      </w:r>
      <w:r w:rsidRPr="002D45CB">
        <w:rPr>
          <w:b/>
          <w:sz w:val="24"/>
        </w:rPr>
        <w:t>ETKİNLİĞİN AMAÇLARI</w:t>
      </w:r>
    </w:p>
    <w:p w:rsidR="00F17B41" w:rsidRPr="002D45CB" w:rsidRDefault="00F17B41" w:rsidP="00B2543E">
      <w:pPr>
        <w:spacing w:line="276" w:lineRule="auto"/>
        <w:ind w:left="360"/>
        <w:jc w:val="both"/>
        <w:rPr>
          <w:b/>
          <w:sz w:val="24"/>
        </w:rPr>
      </w:pPr>
    </w:p>
    <w:p w:rsidR="00F17B41" w:rsidRPr="002D45CB" w:rsidRDefault="001F3FBA" w:rsidP="00B2543E">
      <w:pPr>
        <w:spacing w:line="276" w:lineRule="auto"/>
        <w:ind w:left="360"/>
        <w:jc w:val="both"/>
        <w:rPr>
          <w:sz w:val="24"/>
        </w:rPr>
      </w:pPr>
      <w:r w:rsidRPr="002D45CB">
        <w:rPr>
          <w:b/>
          <w:sz w:val="24"/>
        </w:rPr>
        <w:t xml:space="preserve">    </w:t>
      </w:r>
      <w:r w:rsidR="002D45CB" w:rsidRPr="002D45CB">
        <w:rPr>
          <w:b/>
          <w:sz w:val="24"/>
        </w:rPr>
        <w:t xml:space="preserve"> </w:t>
      </w:r>
      <w:r w:rsidRPr="002D45CB">
        <w:rPr>
          <w:sz w:val="24"/>
        </w:rPr>
        <w:t xml:space="preserve">Bu </w:t>
      </w:r>
      <w:r w:rsidR="002D45CB" w:rsidRPr="002D45CB">
        <w:rPr>
          <w:sz w:val="24"/>
        </w:rPr>
        <w:t>faaliyeti</w:t>
      </w:r>
      <w:r w:rsidRPr="002D45CB">
        <w:rPr>
          <w:sz w:val="24"/>
        </w:rPr>
        <w:t xml:space="preserve"> başarı ile tamamlayan her </w:t>
      </w:r>
      <w:r w:rsidR="002D45CB" w:rsidRPr="002D45CB">
        <w:rPr>
          <w:sz w:val="24"/>
        </w:rPr>
        <w:t>katılımcı;</w:t>
      </w:r>
      <w:r w:rsidR="00F17B41">
        <w:rPr>
          <w:sz w:val="24"/>
        </w:rPr>
        <w:tab/>
      </w:r>
    </w:p>
    <w:p w:rsidR="00F17B41" w:rsidRDefault="00F17B41" w:rsidP="00B2543E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  <w:jc w:val="both"/>
      </w:pPr>
      <w:r>
        <w:t>Eğitimin tanımını, amaçlarını ve önemini kavrar.</w:t>
      </w:r>
    </w:p>
    <w:p w:rsidR="0090274D" w:rsidRPr="000E053C" w:rsidRDefault="0090274D" w:rsidP="00B2543E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  <w:jc w:val="both"/>
      </w:pPr>
      <w:r>
        <w:rPr>
          <w:lang w:eastAsia="en-US"/>
        </w:rPr>
        <w:t>E</w:t>
      </w:r>
      <w:r w:rsidRPr="000E053C">
        <w:rPr>
          <w:lang w:eastAsia="en-US"/>
        </w:rPr>
        <w:t>ğitim ve öğretimde temel kavramlar</w:t>
      </w:r>
      <w:r>
        <w:rPr>
          <w:lang w:eastAsia="en-US"/>
        </w:rPr>
        <w:t>ı bilir.</w:t>
      </w:r>
    </w:p>
    <w:p w:rsidR="0090274D" w:rsidRDefault="0090274D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>
        <w:rPr>
          <w:lang w:eastAsia="en-US"/>
        </w:rPr>
        <w:t>E</w:t>
      </w:r>
      <w:r w:rsidRPr="000E053C">
        <w:rPr>
          <w:lang w:eastAsia="en-US"/>
        </w:rPr>
        <w:t>ğitimde kullanılan</w:t>
      </w:r>
      <w:r w:rsidR="003B11FE">
        <w:rPr>
          <w:lang w:eastAsia="en-US"/>
        </w:rPr>
        <w:t xml:space="preserve"> strateji,</w:t>
      </w:r>
      <w:r>
        <w:rPr>
          <w:lang w:eastAsia="en-US"/>
        </w:rPr>
        <w:t xml:space="preserve"> yöntem ve teknikleri bilir.</w:t>
      </w:r>
    </w:p>
    <w:p w:rsidR="00F17B41" w:rsidRDefault="00F17B41" w:rsidP="00B2543E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  <w:jc w:val="both"/>
      </w:pPr>
      <w:r>
        <w:t>Eğitimde</w:t>
      </w:r>
      <w:r w:rsidR="00A4065A">
        <w:t>ki</w:t>
      </w:r>
      <w:r>
        <w:t xml:space="preserve"> farklı yaklaşım süreçlerinde fiziksel ortam ve teknolojik düzenlemeleri yapar.</w:t>
      </w:r>
    </w:p>
    <w:p w:rsidR="00F17B41" w:rsidRDefault="00F17B41" w:rsidP="00B2543E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  <w:jc w:val="both"/>
      </w:pPr>
      <w:r>
        <w:t>Alternatif öğretim yönte</w:t>
      </w:r>
      <w:r w:rsidR="00FB4F77">
        <w:t>m ve tekniklerinin önemini kavrar.</w:t>
      </w:r>
    </w:p>
    <w:p w:rsidR="00FB4F77" w:rsidRDefault="00FB4F77" w:rsidP="00B2543E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  <w:jc w:val="both"/>
      </w:pPr>
      <w:r>
        <w:t>Alternatif öğrenme modellerini ve değerlendirme türlerini bilir ve kullanır.</w:t>
      </w:r>
    </w:p>
    <w:p w:rsidR="000E053C" w:rsidRDefault="000E053C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T</w:t>
      </w:r>
      <w:r w:rsidR="00F17B41">
        <w:rPr>
          <w:lang w:eastAsia="en-US"/>
        </w:rPr>
        <w:t xml:space="preserve">ürk </w:t>
      </w:r>
      <w:r w:rsidR="002406F4">
        <w:rPr>
          <w:lang w:eastAsia="en-US"/>
        </w:rPr>
        <w:t>Millî</w:t>
      </w:r>
      <w:r w:rsidR="00F17B41">
        <w:rPr>
          <w:lang w:eastAsia="en-US"/>
        </w:rPr>
        <w:t xml:space="preserve"> Eğitim S</w:t>
      </w:r>
      <w:r w:rsidRPr="000E053C">
        <w:rPr>
          <w:lang w:eastAsia="en-US"/>
        </w:rPr>
        <w:t>istemi</w:t>
      </w:r>
      <w:r w:rsidR="00F17B41">
        <w:rPr>
          <w:lang w:eastAsia="en-US"/>
        </w:rPr>
        <w:t>ni</w:t>
      </w:r>
      <w:r w:rsidR="008D5F32">
        <w:rPr>
          <w:lang w:eastAsia="en-US"/>
        </w:rPr>
        <w:t xml:space="preserve">n yapısını </w:t>
      </w:r>
      <w:r w:rsidR="00352333">
        <w:rPr>
          <w:lang w:eastAsia="en-US"/>
        </w:rPr>
        <w:t>bilir</w:t>
      </w:r>
      <w:r w:rsidR="008D5F32">
        <w:rPr>
          <w:lang w:eastAsia="en-US"/>
        </w:rPr>
        <w:t xml:space="preserve"> ve kavrar.</w:t>
      </w:r>
    </w:p>
    <w:p w:rsidR="008D5F32" w:rsidRDefault="000E1D8C" w:rsidP="00B2543E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>
        <w:t>Yetişkin k</w:t>
      </w:r>
      <w:r w:rsidR="00A040BD">
        <w:t>endi</w:t>
      </w:r>
      <w:r>
        <w:t>si</w:t>
      </w:r>
      <w:r w:rsidR="00A040BD">
        <w:t>nin</w:t>
      </w:r>
      <w:r w:rsidR="008D5F32" w:rsidRPr="002D45CB">
        <w:t xml:space="preserve"> ve </w:t>
      </w:r>
      <w:r w:rsidR="00A040BD">
        <w:t>diğer yetişkinlerin</w:t>
      </w:r>
      <w:r w:rsidR="008D5F32" w:rsidRPr="002D45CB">
        <w:t xml:space="preserve"> özelliklerini bilir.</w:t>
      </w:r>
    </w:p>
    <w:p w:rsidR="002B70FC" w:rsidRPr="002D45CB" w:rsidRDefault="002B70FC" w:rsidP="00B2543E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2D45CB">
        <w:t xml:space="preserve">Yetişkin eğitimi ve </w:t>
      </w:r>
      <w:proofErr w:type="spellStart"/>
      <w:r w:rsidRPr="002D45CB">
        <w:t>androgoji</w:t>
      </w:r>
      <w:proofErr w:type="spellEnd"/>
      <w:r w:rsidRPr="002D45CB">
        <w:t xml:space="preserve"> konusunda bilinçlenir.</w:t>
      </w:r>
    </w:p>
    <w:p w:rsidR="002B70FC" w:rsidRPr="002D45CB" w:rsidRDefault="002B70FC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lang w:eastAsia="en-US"/>
        </w:rPr>
      </w:pPr>
      <w:r w:rsidRPr="002D45CB">
        <w:rPr>
          <w:lang w:eastAsia="en-US"/>
        </w:rPr>
        <w:t>Yetişkin eğitiminin temel</w:t>
      </w:r>
      <w:r w:rsidR="00F17B41">
        <w:rPr>
          <w:lang w:eastAsia="en-US"/>
        </w:rPr>
        <w:t xml:space="preserve"> ilke ve</w:t>
      </w:r>
      <w:r w:rsidRPr="002D45CB">
        <w:rPr>
          <w:lang w:eastAsia="en-US"/>
        </w:rPr>
        <w:t xml:space="preserve"> prensiplerini bilir.</w:t>
      </w:r>
    </w:p>
    <w:p w:rsidR="002B70FC" w:rsidRPr="002D45CB" w:rsidRDefault="002B70FC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lang w:eastAsia="en-US"/>
        </w:rPr>
      </w:pPr>
      <w:r w:rsidRPr="002D45CB">
        <w:rPr>
          <w:lang w:eastAsia="en-US"/>
        </w:rPr>
        <w:t>Yetişkin eğitiminde kullanılacak öğretim yöntem ve tekniklerini bilir.</w:t>
      </w:r>
    </w:p>
    <w:p w:rsidR="002B70FC" w:rsidRPr="002D45CB" w:rsidRDefault="002B70FC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lang w:eastAsia="en-US"/>
        </w:rPr>
      </w:pPr>
      <w:r w:rsidRPr="002D45CB">
        <w:t>Yetişkin eğitimi için uygun ortam oluşturur.</w:t>
      </w:r>
    </w:p>
    <w:p w:rsidR="002B70FC" w:rsidRPr="002D45CB" w:rsidRDefault="002B70FC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lang w:eastAsia="en-US"/>
        </w:rPr>
      </w:pPr>
      <w:r w:rsidRPr="002D45CB">
        <w:t>Yetişkin eğitiminde farklı yaklaşımları bilir.</w:t>
      </w:r>
    </w:p>
    <w:p w:rsidR="002B70FC" w:rsidRPr="002D45CB" w:rsidRDefault="002B70FC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lang w:eastAsia="en-US"/>
        </w:rPr>
      </w:pPr>
      <w:r w:rsidRPr="002D45CB">
        <w:t>Yetişkin eğitiminde program</w:t>
      </w:r>
      <w:r w:rsidR="00FD224E">
        <w:t>ı</w:t>
      </w:r>
      <w:r w:rsidRPr="002D45CB">
        <w:t xml:space="preserve"> ve programa uygun içerik kullanmayı bilir.</w:t>
      </w:r>
    </w:p>
    <w:p w:rsidR="00C504A3" w:rsidRPr="002D45CB" w:rsidRDefault="00C504A3" w:rsidP="00B2543E">
      <w:pPr>
        <w:pStyle w:val="ListeParagraf"/>
        <w:widowControl w:val="0"/>
        <w:numPr>
          <w:ilvl w:val="0"/>
          <w:numId w:val="16"/>
        </w:numPr>
        <w:tabs>
          <w:tab w:val="left" w:pos="568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lang w:eastAsia="en-US"/>
        </w:rPr>
      </w:pPr>
      <w:r w:rsidRPr="002D45CB">
        <w:rPr>
          <w:lang w:eastAsia="en-US"/>
        </w:rPr>
        <w:t>Yetişkin eğitiminde genel değerlendirme uygulamalarını yapar</w:t>
      </w:r>
      <w:r w:rsidR="002D45CB" w:rsidRPr="002D45CB">
        <w:rPr>
          <w:lang w:eastAsia="en-US"/>
        </w:rPr>
        <w:t>.</w:t>
      </w:r>
    </w:p>
    <w:p w:rsidR="001F3FBA" w:rsidRPr="002D45CB" w:rsidRDefault="001F3FBA" w:rsidP="00B2543E">
      <w:pPr>
        <w:spacing w:line="276" w:lineRule="auto"/>
        <w:ind w:left="360"/>
        <w:jc w:val="both"/>
        <w:rPr>
          <w:b/>
          <w:sz w:val="24"/>
        </w:rPr>
      </w:pPr>
    </w:p>
    <w:p w:rsidR="001F3FBA" w:rsidRPr="002D45CB" w:rsidRDefault="001F3FBA" w:rsidP="00B2543E">
      <w:pPr>
        <w:spacing w:line="276" w:lineRule="auto"/>
        <w:ind w:left="360"/>
        <w:jc w:val="both"/>
        <w:rPr>
          <w:b/>
          <w:sz w:val="24"/>
        </w:rPr>
      </w:pPr>
      <w:r w:rsidRPr="002D45CB">
        <w:rPr>
          <w:b/>
          <w:sz w:val="24"/>
        </w:rPr>
        <w:t>3. ETKİNLİĞİN SÜRESİ</w:t>
      </w:r>
    </w:p>
    <w:p w:rsidR="001F3FBA" w:rsidRPr="002D45CB" w:rsidRDefault="002D45CB" w:rsidP="00B2543E">
      <w:pPr>
        <w:spacing w:line="276" w:lineRule="auto"/>
        <w:ind w:left="360"/>
        <w:jc w:val="both"/>
        <w:rPr>
          <w:sz w:val="24"/>
        </w:rPr>
      </w:pPr>
      <w:r w:rsidRPr="002D45CB">
        <w:rPr>
          <w:sz w:val="24"/>
        </w:rPr>
        <w:t xml:space="preserve">    </w:t>
      </w:r>
      <w:r w:rsidR="002B70FC" w:rsidRPr="002D45CB">
        <w:rPr>
          <w:sz w:val="24"/>
        </w:rPr>
        <w:t xml:space="preserve">Faaliyetin </w:t>
      </w:r>
      <w:r w:rsidR="00743194">
        <w:rPr>
          <w:sz w:val="24"/>
        </w:rPr>
        <w:t>süresi</w:t>
      </w:r>
      <w:r w:rsidR="008D0F6B">
        <w:rPr>
          <w:sz w:val="24"/>
        </w:rPr>
        <w:t xml:space="preserve"> 30</w:t>
      </w:r>
      <w:r w:rsidR="001F3FBA" w:rsidRPr="002D45CB">
        <w:rPr>
          <w:sz w:val="24"/>
        </w:rPr>
        <w:t xml:space="preserve"> </w:t>
      </w:r>
      <w:r w:rsidR="00AF4FFE">
        <w:rPr>
          <w:sz w:val="24"/>
        </w:rPr>
        <w:t>ders saat</w:t>
      </w:r>
      <w:r w:rsidR="001F3FBA" w:rsidRPr="002D45CB">
        <w:rPr>
          <w:sz w:val="24"/>
        </w:rPr>
        <w:t>i</w:t>
      </w:r>
      <w:r w:rsidR="00AF4FFE">
        <w:rPr>
          <w:sz w:val="24"/>
        </w:rPr>
        <w:t>di</w:t>
      </w:r>
      <w:r w:rsidR="001F3FBA" w:rsidRPr="002D45CB">
        <w:rPr>
          <w:sz w:val="24"/>
        </w:rPr>
        <w:t>r.</w:t>
      </w:r>
    </w:p>
    <w:p w:rsidR="001F3FBA" w:rsidRPr="002D45CB" w:rsidRDefault="001F3FBA" w:rsidP="00B2543E">
      <w:pPr>
        <w:spacing w:line="276" w:lineRule="auto"/>
        <w:jc w:val="both"/>
        <w:rPr>
          <w:sz w:val="24"/>
        </w:rPr>
      </w:pPr>
    </w:p>
    <w:p w:rsidR="001F3FBA" w:rsidRPr="002D45CB" w:rsidRDefault="001F3FBA" w:rsidP="00B2543E">
      <w:pPr>
        <w:spacing w:line="276" w:lineRule="auto"/>
        <w:ind w:left="360"/>
        <w:jc w:val="both"/>
        <w:rPr>
          <w:b/>
          <w:sz w:val="24"/>
        </w:rPr>
      </w:pPr>
      <w:r w:rsidRPr="002D45CB">
        <w:rPr>
          <w:b/>
          <w:sz w:val="24"/>
        </w:rPr>
        <w:t>4.</w:t>
      </w:r>
      <w:r w:rsidR="00913543" w:rsidRPr="002D45CB">
        <w:rPr>
          <w:b/>
          <w:sz w:val="24"/>
        </w:rPr>
        <w:t xml:space="preserve"> </w:t>
      </w:r>
      <w:r w:rsidRPr="002D45CB">
        <w:rPr>
          <w:b/>
          <w:sz w:val="24"/>
        </w:rPr>
        <w:t>ETKİNLİĞİN HEDEF KİTLESİ</w:t>
      </w:r>
    </w:p>
    <w:p w:rsidR="00BA3C16" w:rsidRDefault="00BA3C16" w:rsidP="00B2543E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            </w:t>
      </w:r>
      <w:r w:rsidRPr="005F6459">
        <w:rPr>
          <w:szCs w:val="22"/>
        </w:rPr>
        <w:t xml:space="preserve">Bakanlığımız Hayat Boyu Öğrenme Genel Müdürlüğü kurumlarında görev yapan yönetici ve </w:t>
      </w:r>
      <w:r>
        <w:rPr>
          <w:szCs w:val="22"/>
        </w:rPr>
        <w:t xml:space="preserve"> </w:t>
      </w:r>
    </w:p>
    <w:p w:rsidR="001F3FBA" w:rsidRDefault="00BA3C16" w:rsidP="00B2543E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            </w:t>
      </w:r>
      <w:r w:rsidR="00743194">
        <w:rPr>
          <w:szCs w:val="22"/>
        </w:rPr>
        <w:t>Ö</w:t>
      </w:r>
      <w:r w:rsidRPr="005F6459">
        <w:rPr>
          <w:szCs w:val="22"/>
        </w:rPr>
        <w:t>ğretmenler</w:t>
      </w:r>
      <w:r w:rsidR="00B60147">
        <w:rPr>
          <w:szCs w:val="22"/>
        </w:rPr>
        <w:t>.</w:t>
      </w:r>
    </w:p>
    <w:p w:rsidR="00B60147" w:rsidRPr="002D45CB" w:rsidRDefault="00B60147" w:rsidP="00B2543E">
      <w:pPr>
        <w:spacing w:line="276" w:lineRule="auto"/>
        <w:jc w:val="both"/>
        <w:rPr>
          <w:sz w:val="24"/>
        </w:rPr>
      </w:pPr>
    </w:p>
    <w:p w:rsidR="00B60147" w:rsidRPr="00B368CF" w:rsidRDefault="001F3FBA" w:rsidP="00B2543E">
      <w:pPr>
        <w:spacing w:line="276" w:lineRule="auto"/>
        <w:ind w:left="360"/>
        <w:jc w:val="both"/>
        <w:rPr>
          <w:szCs w:val="22"/>
        </w:rPr>
      </w:pPr>
      <w:r w:rsidRPr="002D45CB">
        <w:rPr>
          <w:b/>
          <w:sz w:val="24"/>
        </w:rPr>
        <w:t>5. ETKİNLİĞİN UYGULANMASI İLE İLGİLİ AÇIKLAMALAR</w:t>
      </w:r>
      <w:r w:rsidR="000F735E">
        <w:rPr>
          <w:szCs w:val="22"/>
        </w:rPr>
        <w:t xml:space="preserve">          </w:t>
      </w:r>
    </w:p>
    <w:p w:rsidR="00851054" w:rsidRDefault="000F735E" w:rsidP="00B2543E">
      <w:pPr>
        <w:pStyle w:val="ListeParagraf"/>
        <w:widowControl w:val="0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A22043">
        <w:t xml:space="preserve">Bu faaliyet </w:t>
      </w:r>
      <w:r w:rsidRPr="005F6459">
        <w:rPr>
          <w:szCs w:val="22"/>
        </w:rPr>
        <w:t>Hayat Boyu Öğrenme Genel Müdürlüğü kurum</w:t>
      </w:r>
      <w:r w:rsidR="00AE2360">
        <w:rPr>
          <w:szCs w:val="22"/>
        </w:rPr>
        <w:t>larında görev yapan yönetici ve</w:t>
      </w:r>
      <w:r>
        <w:rPr>
          <w:szCs w:val="22"/>
        </w:rPr>
        <w:t xml:space="preserve"> </w:t>
      </w:r>
      <w:r w:rsidR="00B368CF">
        <w:t>öğretmenlerin “Yetişkin Eğitiminde Öğretim Yaklaşımları Kursu”</w:t>
      </w:r>
      <w:r w:rsidRPr="00A22043">
        <w:t xml:space="preserve"> konusunda bilgi ve becerilerini </w:t>
      </w:r>
      <w:r w:rsidR="00B368CF">
        <w:t>artırmak amacıyla düzenlenmiştir.</w:t>
      </w:r>
    </w:p>
    <w:p w:rsidR="003B16F2" w:rsidRPr="00C0314A" w:rsidRDefault="003B16F2" w:rsidP="00B2543E">
      <w:pPr>
        <w:pStyle w:val="AralkYok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A22043">
        <w:rPr>
          <w:rFonts w:ascii="Times New Roman" w:hAnsi="Times New Roman"/>
          <w:sz w:val="24"/>
          <w:szCs w:val="24"/>
          <w:lang w:val="tr-TR" w:bidi="ar-SA"/>
        </w:rPr>
        <w:lastRenderedPageBreak/>
        <w:t xml:space="preserve">Eğitim görevlisi olarak </w:t>
      </w:r>
      <w:r w:rsidRPr="00934154">
        <w:rPr>
          <w:rFonts w:ascii="Times New Roman" w:hAnsi="Times New Roman"/>
          <w:sz w:val="24"/>
          <w:szCs w:val="24"/>
          <w:lang w:val="tr-TR" w:bidi="ar-SA"/>
        </w:rPr>
        <w:t>“</w:t>
      </w:r>
      <w:r w:rsidR="00934154" w:rsidRPr="00934154">
        <w:rPr>
          <w:rFonts w:ascii="Times New Roman" w:hAnsi="Times New Roman"/>
          <w:sz w:val="24"/>
          <w:szCs w:val="24"/>
        </w:rPr>
        <w:t>Yetişkin Eğitimi</w:t>
      </w:r>
      <w:r w:rsidRPr="00934154">
        <w:rPr>
          <w:rFonts w:ascii="Times New Roman" w:hAnsi="Times New Roman"/>
          <w:sz w:val="24"/>
          <w:szCs w:val="24"/>
          <w:lang w:val="tr-TR" w:bidi="ar-SA"/>
        </w:rPr>
        <w:t xml:space="preserve">” 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 xml:space="preserve">alanında çalışmaları bulunan akademisyen ya da bu konuda </w:t>
      </w:r>
      <w:proofErr w:type="spellStart"/>
      <w:r w:rsidR="00B219AC">
        <w:rPr>
          <w:rFonts w:ascii="Times New Roman" w:hAnsi="Times New Roman"/>
          <w:sz w:val="24"/>
          <w:szCs w:val="24"/>
          <w:lang w:val="tr-TR" w:bidi="ar-SA"/>
        </w:rPr>
        <w:t>hizmet</w:t>
      </w:r>
      <w:r w:rsidR="00B219AC" w:rsidRPr="00A22043">
        <w:rPr>
          <w:rFonts w:ascii="Times New Roman" w:hAnsi="Times New Roman"/>
          <w:sz w:val="24"/>
          <w:szCs w:val="24"/>
          <w:lang w:val="tr-TR" w:bidi="ar-SA"/>
        </w:rPr>
        <w:t>içi</w:t>
      </w:r>
      <w:proofErr w:type="spellEnd"/>
      <w:r w:rsidRPr="00A22043">
        <w:rPr>
          <w:rFonts w:ascii="Times New Roman" w:hAnsi="Times New Roman"/>
          <w:sz w:val="24"/>
          <w:szCs w:val="24"/>
          <w:lang w:val="tr-TR" w:bidi="ar-SA"/>
        </w:rPr>
        <w:t xml:space="preserve"> eğitimler veren uzman</w:t>
      </w:r>
      <w:r w:rsidR="00B368CF">
        <w:rPr>
          <w:rFonts w:ascii="Times New Roman" w:hAnsi="Times New Roman"/>
          <w:sz w:val="24"/>
          <w:szCs w:val="24"/>
          <w:lang w:val="tr-TR" w:bidi="ar-SA"/>
        </w:rPr>
        <w:t>/öğretmenler</w:t>
      </w:r>
      <w:r w:rsidRPr="00A22043">
        <w:rPr>
          <w:rFonts w:ascii="Times New Roman" w:hAnsi="Times New Roman"/>
          <w:sz w:val="24"/>
          <w:szCs w:val="24"/>
          <w:lang w:val="tr-TR" w:bidi="ar-SA"/>
        </w:rPr>
        <w:t xml:space="preserve"> görevlendirilecektir.</w:t>
      </w:r>
    </w:p>
    <w:p w:rsidR="009B26A8" w:rsidRPr="009B26A8" w:rsidRDefault="009B26A8" w:rsidP="00B2543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9B26A8">
        <w:rPr>
          <w:sz w:val="24"/>
        </w:rPr>
        <w:t>Eğitim ortamı katılımcıların etkin iletişim kurabileceği biçimde düzenlenecektir.</w:t>
      </w:r>
    </w:p>
    <w:p w:rsidR="009B26A8" w:rsidRPr="009B26A8" w:rsidRDefault="009B26A8" w:rsidP="00C91FB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9B26A8">
        <w:rPr>
          <w:sz w:val="24"/>
        </w:rPr>
        <w:t xml:space="preserve">Eğitim, internet bağlantılı bilgisayar ve </w:t>
      </w:r>
      <w:proofErr w:type="gramStart"/>
      <w:r w:rsidRPr="009B26A8">
        <w:rPr>
          <w:sz w:val="24"/>
        </w:rPr>
        <w:t>projeksiyon</w:t>
      </w:r>
      <w:proofErr w:type="gramEnd"/>
      <w:r w:rsidRPr="009B26A8">
        <w:rPr>
          <w:sz w:val="24"/>
        </w:rPr>
        <w:t xml:space="preserve"> cihazı ya da etkileşimli tahta </w:t>
      </w:r>
      <w:r w:rsidR="00A15E14">
        <w:rPr>
          <w:sz w:val="24"/>
        </w:rPr>
        <w:t xml:space="preserve">bulunan </w:t>
      </w:r>
      <w:r w:rsidRPr="009B26A8">
        <w:rPr>
          <w:sz w:val="24"/>
        </w:rPr>
        <w:t xml:space="preserve">eğitim ortamında gerçekleştirilecektir. Eğitim içerikleri uygun materyallerle desteklenecektir. </w:t>
      </w:r>
    </w:p>
    <w:p w:rsidR="009B26A8" w:rsidRPr="009B26A8" w:rsidRDefault="009B26A8" w:rsidP="00B2543E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beforeAutospacing="0" w:after="0" w:line="276" w:lineRule="auto"/>
        <w:jc w:val="both"/>
        <w:rPr>
          <w:color w:val="000000"/>
        </w:rPr>
      </w:pPr>
      <w:r w:rsidRPr="009B26A8">
        <w:rPr>
          <w:color w:val="000000"/>
        </w:rPr>
        <w:t xml:space="preserve">Eğitim, konferans oturma düzeninde </w:t>
      </w:r>
      <w:r w:rsidR="00CE4048">
        <w:rPr>
          <w:color w:val="000000"/>
        </w:rPr>
        <w:t>hazırlanmış</w:t>
      </w:r>
      <w:r w:rsidRPr="009B26A8">
        <w:rPr>
          <w:color w:val="000000"/>
        </w:rPr>
        <w:t xml:space="preserve"> eğitim ortamında yapılacaktır.</w:t>
      </w:r>
    </w:p>
    <w:p w:rsidR="009B26A8" w:rsidRDefault="009B26A8" w:rsidP="00B2543E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beforeAutospacing="0" w:after="0" w:line="276" w:lineRule="auto"/>
        <w:jc w:val="both"/>
        <w:rPr>
          <w:color w:val="000000"/>
        </w:rPr>
      </w:pPr>
      <w:r w:rsidRPr="009B26A8">
        <w:rPr>
          <w:color w:val="000000"/>
        </w:rPr>
        <w:t xml:space="preserve">Katılımcı sayısı dikkate alınarak ortamda gerekli ışık ve ses düzeni sağlanacaktır. </w:t>
      </w:r>
    </w:p>
    <w:p w:rsidR="004F6405" w:rsidRPr="004F6405" w:rsidRDefault="004F6405" w:rsidP="00B2543E">
      <w:pPr>
        <w:pStyle w:val="ListeParagraf"/>
        <w:numPr>
          <w:ilvl w:val="0"/>
          <w:numId w:val="17"/>
        </w:numPr>
        <w:autoSpaceDN w:val="0"/>
        <w:spacing w:before="0" w:beforeAutospacing="0" w:after="0" w:afterAutospacing="0" w:line="276" w:lineRule="auto"/>
        <w:ind w:right="-567"/>
        <w:contextualSpacing/>
        <w:jc w:val="both"/>
      </w:pPr>
      <w:r w:rsidRPr="004F6405">
        <w:t xml:space="preserve">Faaliyetin başlangıcında katılımcıların hazır </w:t>
      </w:r>
      <w:proofErr w:type="spellStart"/>
      <w:r w:rsidRPr="004F6405">
        <w:t>bulunuşluk</w:t>
      </w:r>
      <w:proofErr w:type="spellEnd"/>
      <w:r w:rsidRPr="004F6405">
        <w:t xml:space="preserve"> düzeylerini ölçmek amacıyla 20 sorudan oluş</w:t>
      </w:r>
      <w:r w:rsidR="00AB63B8">
        <w:t xml:space="preserve">an ön test, bitiminde ise </w:t>
      </w:r>
      <w:r w:rsidRPr="004F6405">
        <w:t>40 sorudan oluşan son test uygulanacak ve böylelikle faaliyetten elde edilen kazanımlar belirlen</w:t>
      </w:r>
      <w:r w:rsidR="004D1B03">
        <w:t>ecektir</w:t>
      </w:r>
      <w:r w:rsidRPr="004F6405">
        <w:t>.</w:t>
      </w:r>
    </w:p>
    <w:p w:rsidR="00C14CF7" w:rsidRPr="009B26A8" w:rsidRDefault="00C14CF7" w:rsidP="00B2543E">
      <w:pPr>
        <w:pStyle w:val="ListeParagraf"/>
        <w:widowControl w:val="0"/>
        <w:autoSpaceDE w:val="0"/>
        <w:autoSpaceDN w:val="0"/>
        <w:adjustRightInd w:val="0"/>
        <w:spacing w:before="0" w:beforeAutospacing="0" w:after="0" w:line="276" w:lineRule="auto"/>
        <w:ind w:left="1068"/>
        <w:jc w:val="both"/>
        <w:rPr>
          <w:color w:val="000000"/>
        </w:rPr>
      </w:pPr>
    </w:p>
    <w:p w:rsidR="001F3FBA" w:rsidRPr="002D45CB" w:rsidRDefault="001F3FBA" w:rsidP="002D45CB">
      <w:pPr>
        <w:pStyle w:val="ListeParagraf"/>
        <w:numPr>
          <w:ilvl w:val="0"/>
          <w:numId w:val="12"/>
        </w:numPr>
        <w:spacing w:before="0" w:beforeAutospacing="0" w:after="0" w:afterAutospacing="0" w:line="276" w:lineRule="auto"/>
        <w:rPr>
          <w:b/>
        </w:rPr>
      </w:pPr>
      <w:r w:rsidRPr="002D45CB">
        <w:rPr>
          <w:b/>
        </w:rPr>
        <w:t>ETKİNLİĞİN İÇERİĞİ</w:t>
      </w:r>
    </w:p>
    <w:p w:rsidR="001F3FBA" w:rsidRPr="002D45CB" w:rsidRDefault="001F3FBA" w:rsidP="002D45CB">
      <w:pPr>
        <w:widowControl w:val="0"/>
        <w:autoSpaceDE w:val="0"/>
        <w:autoSpaceDN w:val="0"/>
        <w:adjustRightInd w:val="0"/>
        <w:spacing w:line="276" w:lineRule="auto"/>
        <w:ind w:right="-828"/>
        <w:jc w:val="center"/>
        <w:rPr>
          <w:b/>
          <w:bCs/>
          <w:sz w:val="24"/>
        </w:rPr>
      </w:pPr>
      <w:r w:rsidRPr="002D45CB">
        <w:rPr>
          <w:b/>
          <w:bCs/>
          <w:sz w:val="24"/>
        </w:rPr>
        <w:t xml:space="preserve"> </w:t>
      </w:r>
      <w:r w:rsidR="002D45CB" w:rsidRPr="002D45CB">
        <w:rPr>
          <w:b/>
          <w:bCs/>
          <w:sz w:val="24"/>
        </w:rPr>
        <w:t xml:space="preserve">Konuların </w:t>
      </w:r>
      <w:r w:rsidRPr="002D45CB">
        <w:rPr>
          <w:b/>
          <w:bCs/>
          <w:sz w:val="24"/>
        </w:rPr>
        <w:t>Dağılım Tablosu</w:t>
      </w:r>
    </w:p>
    <w:tbl>
      <w:tblPr>
        <w:tblW w:w="9294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4"/>
        <w:gridCol w:w="1640"/>
      </w:tblGrid>
      <w:tr w:rsidR="001F3FBA" w:rsidRPr="002D45CB" w:rsidTr="002E1C86">
        <w:trPr>
          <w:cantSplit/>
        </w:trPr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45CB" w:rsidRPr="002D45CB" w:rsidRDefault="002D45CB" w:rsidP="002D45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lang w:eastAsia="en-US"/>
              </w:rPr>
            </w:pPr>
          </w:p>
          <w:p w:rsidR="001F3FBA" w:rsidRPr="002D45CB" w:rsidRDefault="002D45CB" w:rsidP="002D45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lang w:eastAsia="en-US"/>
              </w:rPr>
            </w:pPr>
            <w:r w:rsidRPr="002D45CB">
              <w:rPr>
                <w:b/>
                <w:bCs/>
                <w:sz w:val="24"/>
                <w:lang w:eastAsia="en-US"/>
              </w:rPr>
              <w:t>Konular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45CB" w:rsidRPr="002D45CB" w:rsidRDefault="001F3FBA" w:rsidP="002D45C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b/>
                <w:bCs/>
                <w:sz w:val="24"/>
                <w:lang w:eastAsia="en-US"/>
              </w:rPr>
            </w:pPr>
            <w:r w:rsidRPr="002D45CB">
              <w:rPr>
                <w:b/>
                <w:bCs/>
                <w:sz w:val="24"/>
                <w:lang w:eastAsia="en-US"/>
              </w:rPr>
              <w:t xml:space="preserve"> </w:t>
            </w:r>
          </w:p>
          <w:p w:rsidR="001F3FBA" w:rsidRPr="002D45CB" w:rsidRDefault="001F3FBA" w:rsidP="002D45C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b/>
                <w:bCs/>
                <w:sz w:val="24"/>
                <w:lang w:eastAsia="en-US"/>
              </w:rPr>
            </w:pPr>
            <w:r w:rsidRPr="002D45CB">
              <w:rPr>
                <w:b/>
                <w:bCs/>
                <w:sz w:val="24"/>
                <w:lang w:eastAsia="en-US"/>
              </w:rPr>
              <w:t xml:space="preserve">  Süre (Saat)</w:t>
            </w:r>
          </w:p>
        </w:tc>
      </w:tr>
      <w:tr w:rsidR="00743194" w:rsidRPr="002D45CB" w:rsidTr="002E1C86">
        <w:trPr>
          <w:cantSplit/>
        </w:trPr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194" w:rsidRPr="002D45CB" w:rsidRDefault="00743194" w:rsidP="007431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Ön Test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194" w:rsidRPr="002D45CB" w:rsidRDefault="00743194" w:rsidP="007431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1</w:t>
            </w:r>
          </w:p>
        </w:tc>
      </w:tr>
      <w:tr w:rsidR="00845691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691" w:rsidRPr="00704CB6" w:rsidRDefault="00845691" w:rsidP="002E1C8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704CB6">
              <w:rPr>
                <w:b/>
                <w:sz w:val="24"/>
                <w:lang w:eastAsia="en-US"/>
              </w:rPr>
              <w:t xml:space="preserve">Yetişkin </w:t>
            </w:r>
            <w:r w:rsidR="004834E2" w:rsidRPr="00704CB6">
              <w:rPr>
                <w:b/>
                <w:sz w:val="24"/>
                <w:lang w:eastAsia="en-US"/>
              </w:rPr>
              <w:t>v</w:t>
            </w:r>
            <w:r w:rsidR="00D70E37" w:rsidRPr="00704CB6">
              <w:rPr>
                <w:b/>
                <w:sz w:val="24"/>
                <w:lang w:eastAsia="en-US"/>
              </w:rPr>
              <w:t xml:space="preserve">e </w:t>
            </w:r>
            <w:r w:rsidRPr="00704CB6">
              <w:rPr>
                <w:b/>
                <w:sz w:val="24"/>
                <w:lang w:eastAsia="en-US"/>
              </w:rPr>
              <w:t>Yetişkinin Özellikleri</w:t>
            </w:r>
          </w:p>
          <w:p w:rsidR="00845691" w:rsidRPr="002D45CB" w:rsidRDefault="00845691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 xml:space="preserve">Yetişkin </w:t>
            </w:r>
            <w:r w:rsidR="00D70E37" w:rsidRPr="002D45CB">
              <w:rPr>
                <w:lang w:eastAsia="en-US"/>
              </w:rPr>
              <w:t>Kimdir</w:t>
            </w:r>
          </w:p>
          <w:p w:rsidR="00845691" w:rsidRPr="002E1C86" w:rsidRDefault="00845691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 xml:space="preserve">Yetişkinin </w:t>
            </w:r>
            <w:r w:rsidR="00D70E37" w:rsidRPr="002D45CB">
              <w:rPr>
                <w:lang w:eastAsia="en-US"/>
              </w:rPr>
              <w:t>Özellikleri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691" w:rsidRPr="002D45CB" w:rsidRDefault="00845691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2B70FC" w:rsidRPr="002D45CB" w:rsidRDefault="002B70FC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 w:rsidRPr="002D45CB">
              <w:rPr>
                <w:sz w:val="24"/>
                <w:lang w:eastAsia="en-US"/>
              </w:rPr>
              <w:t>2</w:t>
            </w:r>
          </w:p>
        </w:tc>
      </w:tr>
      <w:tr w:rsidR="001F3FBA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BA" w:rsidRDefault="00F901E8" w:rsidP="002E1C8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Eğitim/Öğretimde Temel Kavramlar</w:t>
            </w:r>
          </w:p>
          <w:p w:rsidR="00F901E8" w:rsidRPr="00704CB6" w:rsidRDefault="00F901E8" w:rsidP="002E1C8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Temel Kavramlar</w:t>
            </w:r>
          </w:p>
          <w:p w:rsidR="00845691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</w:p>
          <w:p w:rsidR="00F901E8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Öğretim</w:t>
            </w:r>
          </w:p>
          <w:p w:rsidR="00F901E8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Öğrenme</w:t>
            </w:r>
          </w:p>
          <w:p w:rsidR="00F901E8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Öğretme</w:t>
            </w:r>
          </w:p>
          <w:p w:rsidR="00F901E8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Strateji</w:t>
            </w:r>
          </w:p>
          <w:p w:rsidR="00F901E8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Yöntem</w:t>
            </w:r>
          </w:p>
          <w:p w:rsidR="00F901E8" w:rsidRPr="002D45CB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Teknik</w:t>
            </w:r>
          </w:p>
          <w:p w:rsidR="00451251" w:rsidRPr="002D45CB" w:rsidRDefault="00F901E8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Bilim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BA" w:rsidRPr="002D45CB" w:rsidRDefault="001F3FBA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2B70FC" w:rsidRPr="002D45CB" w:rsidRDefault="002B70FC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2B70FC" w:rsidRPr="002D45CB" w:rsidRDefault="002B70FC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2B70FC" w:rsidRPr="002D45CB" w:rsidRDefault="00743194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753E75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E75" w:rsidRDefault="00753E75" w:rsidP="00753E7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Eğitimde Kullanılan</w:t>
            </w:r>
            <w:r w:rsidR="00417D80">
              <w:rPr>
                <w:b/>
                <w:sz w:val="24"/>
                <w:lang w:eastAsia="en-US"/>
              </w:rPr>
              <w:t xml:space="preserve"> Strateji, Yöntem ve Teknikler</w:t>
            </w:r>
          </w:p>
          <w:p w:rsidR="00753E75" w:rsidRDefault="00753E75" w:rsidP="00753E7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Sunuş Yoluyla Öğrenme</w:t>
            </w:r>
          </w:p>
          <w:p w:rsidR="00753E75" w:rsidRDefault="00753E75" w:rsidP="00753E7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Buluş Yoluyla Öğrenme</w:t>
            </w:r>
          </w:p>
          <w:p w:rsidR="00753E75" w:rsidRDefault="00753E75" w:rsidP="00753E7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Araştırma İnceleme Yoluyla Öğrenme</w:t>
            </w:r>
          </w:p>
          <w:p w:rsidR="00D00B3D" w:rsidRDefault="00D00B3D" w:rsidP="00753E7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İşbirlikçi Öğrenme</w:t>
            </w:r>
          </w:p>
          <w:p w:rsidR="00D00B3D" w:rsidRDefault="00D00B3D" w:rsidP="00753E7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Yapılandırıcı Öğrenme Yaklaşımı</w:t>
            </w:r>
          </w:p>
          <w:p w:rsidR="00753E75" w:rsidRDefault="00753E75" w:rsidP="002E1C8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D00B3D" w:rsidRDefault="00D00B3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753E75" w:rsidRPr="002D45CB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753E75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125" w:rsidRPr="00704CB6" w:rsidRDefault="00245125" w:rsidP="0024512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Türk </w:t>
            </w:r>
            <w:r w:rsidR="004A1D30" w:rsidRPr="004A1D30">
              <w:rPr>
                <w:b/>
                <w:lang w:eastAsia="en-US"/>
              </w:rPr>
              <w:t>Millî</w:t>
            </w:r>
            <w:r>
              <w:rPr>
                <w:b/>
                <w:sz w:val="24"/>
                <w:lang w:eastAsia="en-US"/>
              </w:rPr>
              <w:t xml:space="preserve"> Eğitim Sistemi</w:t>
            </w:r>
          </w:p>
          <w:p w:rsidR="00245125" w:rsidRPr="002D45CB" w:rsidRDefault="003B11FE" w:rsidP="0024512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Türk </w:t>
            </w:r>
            <w:r w:rsidR="00B5388E">
              <w:rPr>
                <w:lang w:eastAsia="en-US"/>
              </w:rPr>
              <w:t>Millî</w:t>
            </w:r>
            <w:r>
              <w:rPr>
                <w:lang w:eastAsia="en-US"/>
              </w:rPr>
              <w:t xml:space="preserve"> Eğitim Sisteminin Hedefleri (Uzak-Yakın, </w:t>
            </w:r>
            <w:r w:rsidR="00245125">
              <w:rPr>
                <w:lang w:eastAsia="en-US"/>
              </w:rPr>
              <w:t>Genel-Özel)</w:t>
            </w:r>
          </w:p>
          <w:p w:rsidR="00245125" w:rsidRDefault="003B11FE" w:rsidP="0024512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Türk </w:t>
            </w:r>
            <w:r w:rsidR="00B5388E">
              <w:rPr>
                <w:lang w:eastAsia="en-US"/>
              </w:rPr>
              <w:t xml:space="preserve">Millî </w:t>
            </w:r>
            <w:r>
              <w:rPr>
                <w:lang w:eastAsia="en-US"/>
              </w:rPr>
              <w:t>Eğitim Sisteminin</w:t>
            </w:r>
            <w:r w:rsidR="00245125">
              <w:rPr>
                <w:lang w:eastAsia="en-US"/>
              </w:rPr>
              <w:t xml:space="preserve"> </w:t>
            </w:r>
            <w:r w:rsidR="001625D2">
              <w:rPr>
                <w:lang w:eastAsia="en-US"/>
              </w:rPr>
              <w:t>A</w:t>
            </w:r>
            <w:r w:rsidR="00245125">
              <w:rPr>
                <w:lang w:eastAsia="en-US"/>
              </w:rPr>
              <w:t xml:space="preserve">maç ve İlkeleri </w:t>
            </w:r>
          </w:p>
          <w:p w:rsidR="00245125" w:rsidRDefault="00245125" w:rsidP="0024512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Türk </w:t>
            </w:r>
            <w:r w:rsidR="00B5388E">
              <w:rPr>
                <w:lang w:eastAsia="en-US"/>
              </w:rPr>
              <w:t xml:space="preserve">Millî </w:t>
            </w:r>
            <w:r>
              <w:rPr>
                <w:lang w:eastAsia="en-US"/>
              </w:rPr>
              <w:t>Eğitim Sisteminin Yapısı</w:t>
            </w:r>
          </w:p>
          <w:p w:rsidR="00245125" w:rsidRDefault="00245125" w:rsidP="0024512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Türk </w:t>
            </w:r>
            <w:r w:rsidR="00B669C0">
              <w:rPr>
                <w:lang w:eastAsia="en-US"/>
              </w:rPr>
              <w:t>Millî</w:t>
            </w:r>
            <w:r w:rsidR="00B669C0">
              <w:t xml:space="preserve"> </w:t>
            </w:r>
            <w:r>
              <w:rPr>
                <w:lang w:eastAsia="en-US"/>
              </w:rPr>
              <w:t>Eğitim Sisteminin Teşkilat Yapısı</w:t>
            </w:r>
          </w:p>
          <w:p w:rsidR="00245125" w:rsidRDefault="00245125" w:rsidP="0024512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Türk </w:t>
            </w:r>
            <w:r w:rsidR="00B669C0">
              <w:rPr>
                <w:lang w:eastAsia="en-US"/>
              </w:rPr>
              <w:t xml:space="preserve">Millî </w:t>
            </w:r>
            <w:r>
              <w:rPr>
                <w:lang w:eastAsia="en-US"/>
              </w:rPr>
              <w:t>Eğiti</w:t>
            </w:r>
            <w:r w:rsidR="00B669C0">
              <w:rPr>
                <w:lang w:eastAsia="en-US"/>
              </w:rPr>
              <w:t>m</w:t>
            </w:r>
            <w:r>
              <w:rPr>
                <w:lang w:eastAsia="en-US"/>
              </w:rPr>
              <w:t xml:space="preserve"> Sisteminin Hukuksal Dayanağı</w:t>
            </w:r>
          </w:p>
          <w:p w:rsidR="00245125" w:rsidRPr="002D45CB" w:rsidRDefault="00245125" w:rsidP="0024512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Yaygın Eğ</w:t>
            </w:r>
            <w:r w:rsidR="00B669C0">
              <w:rPr>
                <w:lang w:eastAsia="en-US"/>
              </w:rPr>
              <w:t>i</w:t>
            </w:r>
            <w:r>
              <w:rPr>
                <w:lang w:eastAsia="en-US"/>
              </w:rPr>
              <w:t>tim</w:t>
            </w:r>
          </w:p>
          <w:p w:rsidR="00245125" w:rsidRDefault="001625D2" w:rsidP="00245125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</w:t>
            </w:r>
            <w:r w:rsidR="00245125">
              <w:rPr>
                <w:lang w:eastAsia="en-US"/>
              </w:rPr>
              <w:t xml:space="preserve"> Eğitimin Özellikleri</w:t>
            </w:r>
          </w:p>
          <w:p w:rsidR="00245125" w:rsidRPr="002D45CB" w:rsidRDefault="001625D2" w:rsidP="00245125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</w:t>
            </w:r>
            <w:r w:rsidR="00245125">
              <w:rPr>
                <w:lang w:eastAsia="en-US"/>
              </w:rPr>
              <w:t xml:space="preserve"> Eğitim Türleri</w:t>
            </w:r>
          </w:p>
          <w:p w:rsidR="00245125" w:rsidRDefault="00245125" w:rsidP="00245125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Türkiye’</w:t>
            </w:r>
            <w:r w:rsidR="001625D2">
              <w:rPr>
                <w:lang w:eastAsia="en-US"/>
              </w:rPr>
              <w:t>d</w:t>
            </w:r>
            <w:r>
              <w:rPr>
                <w:lang w:eastAsia="en-US"/>
              </w:rPr>
              <w:t xml:space="preserve">e </w:t>
            </w:r>
            <w:r w:rsidR="001625D2">
              <w:rPr>
                <w:lang w:eastAsia="en-US"/>
              </w:rPr>
              <w:t>Yetişkin</w:t>
            </w:r>
            <w:r>
              <w:rPr>
                <w:lang w:eastAsia="en-US"/>
              </w:rPr>
              <w:t xml:space="preserve"> Eğitimin Gelişimi</w:t>
            </w:r>
          </w:p>
          <w:p w:rsidR="00245125" w:rsidRDefault="001625D2" w:rsidP="00245125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Yetişkin</w:t>
            </w:r>
            <w:r w:rsidR="00245125">
              <w:rPr>
                <w:lang w:eastAsia="en-US"/>
              </w:rPr>
              <w:t xml:space="preserve"> Eğitimin Önemi</w:t>
            </w:r>
          </w:p>
          <w:p w:rsidR="00753E75" w:rsidRDefault="00245125" w:rsidP="001625D2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Türkiye</w:t>
            </w:r>
            <w:r w:rsidR="001625D2">
              <w:rPr>
                <w:lang w:eastAsia="en-US"/>
              </w:rPr>
              <w:t>’</w:t>
            </w:r>
            <w:r>
              <w:rPr>
                <w:lang w:eastAsia="en-US"/>
              </w:rPr>
              <w:t xml:space="preserve">de </w:t>
            </w:r>
            <w:r w:rsidR="001625D2">
              <w:rPr>
                <w:lang w:eastAsia="en-US"/>
              </w:rPr>
              <w:t>Yetişkin</w:t>
            </w:r>
            <w:r>
              <w:rPr>
                <w:lang w:eastAsia="en-US"/>
              </w:rPr>
              <w:t xml:space="preserve"> Eğitimin</w:t>
            </w:r>
            <w:r w:rsidR="00405EA7">
              <w:rPr>
                <w:lang w:eastAsia="en-US"/>
              </w:rPr>
              <w:t>in</w:t>
            </w:r>
            <w:r>
              <w:rPr>
                <w:lang w:eastAsia="en-US"/>
              </w:rPr>
              <w:t xml:space="preserve"> Sorunları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4E1FCD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753E75" w:rsidRPr="002D45CB" w:rsidRDefault="004E1FCD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72794B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704CB6" w:rsidRDefault="0072794B" w:rsidP="007D40B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704CB6">
              <w:rPr>
                <w:b/>
                <w:sz w:val="24"/>
                <w:lang w:eastAsia="en-US"/>
              </w:rPr>
              <w:lastRenderedPageBreak/>
              <w:t xml:space="preserve">Yetişkin Eğitimi – </w:t>
            </w:r>
            <w:proofErr w:type="spellStart"/>
            <w:r w:rsidRPr="00704CB6">
              <w:rPr>
                <w:b/>
                <w:sz w:val="24"/>
                <w:lang w:eastAsia="en-US"/>
              </w:rPr>
              <w:t>Androgoji</w:t>
            </w:r>
            <w:proofErr w:type="spellEnd"/>
          </w:p>
          <w:p w:rsidR="0072794B" w:rsidRPr="002D45CB" w:rsidRDefault="00754D1B" w:rsidP="007D40BD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Peda</w:t>
            </w:r>
            <w:r w:rsidR="0072794B" w:rsidRPr="002D45CB">
              <w:rPr>
                <w:lang w:eastAsia="en-US"/>
              </w:rPr>
              <w:t xml:space="preserve">goji </w:t>
            </w:r>
            <w:r w:rsidR="0072794B">
              <w:rPr>
                <w:lang w:eastAsia="en-US"/>
              </w:rPr>
              <w:t>v</w:t>
            </w:r>
            <w:r w:rsidR="0072794B" w:rsidRPr="002D45CB">
              <w:rPr>
                <w:lang w:eastAsia="en-US"/>
              </w:rPr>
              <w:t xml:space="preserve">e </w:t>
            </w:r>
            <w:proofErr w:type="spellStart"/>
            <w:r w:rsidR="0072794B" w:rsidRPr="002D45CB">
              <w:rPr>
                <w:lang w:eastAsia="en-US"/>
              </w:rPr>
              <w:t>Androgoji</w:t>
            </w:r>
            <w:proofErr w:type="spellEnd"/>
          </w:p>
          <w:p w:rsidR="0072794B" w:rsidRPr="002D45CB" w:rsidRDefault="0072794B" w:rsidP="007D40BD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Yetişkin Eğitiminin Temel Prensipleri</w:t>
            </w:r>
          </w:p>
          <w:p w:rsidR="0072794B" w:rsidRPr="002D45CB" w:rsidRDefault="0072794B" w:rsidP="007D40BD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 xml:space="preserve">Yetişkin Eğitiminde Kullanılacak Öğretim Yöntem </w:t>
            </w:r>
            <w:r>
              <w:rPr>
                <w:lang w:eastAsia="en-US"/>
              </w:rPr>
              <w:t>v</w:t>
            </w:r>
            <w:r w:rsidRPr="002D45CB">
              <w:rPr>
                <w:lang w:eastAsia="en-US"/>
              </w:rPr>
              <w:t>e Teknikleri</w:t>
            </w:r>
          </w:p>
          <w:p w:rsidR="0072794B" w:rsidRPr="002D45CB" w:rsidRDefault="0072794B" w:rsidP="007D40BD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Yetişkin Eğitiminde Kullanılacak Yöntemler</w:t>
            </w:r>
          </w:p>
          <w:p w:rsidR="0072794B" w:rsidRPr="002D45CB" w:rsidRDefault="0072794B" w:rsidP="007D40BD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Bireysel</w:t>
            </w:r>
            <w:r w:rsidR="00892BDC">
              <w:rPr>
                <w:lang w:eastAsia="en-US"/>
              </w:rPr>
              <w:t xml:space="preserve"> Yöntemler</w:t>
            </w:r>
            <w:r w:rsidRPr="002D45C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v</w:t>
            </w:r>
            <w:r w:rsidRPr="002D45CB">
              <w:rPr>
                <w:lang w:eastAsia="en-US"/>
              </w:rPr>
              <w:t>e Grup Yöntemleri</w:t>
            </w:r>
          </w:p>
          <w:p w:rsidR="0072794B" w:rsidRPr="002D45CB" w:rsidRDefault="0072794B" w:rsidP="007D40BD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Uygun Ortam Oluşturma</w:t>
            </w:r>
          </w:p>
          <w:p w:rsidR="0072794B" w:rsidRPr="002D45CB" w:rsidRDefault="0072794B" w:rsidP="007D40BD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Güdüleme</w:t>
            </w:r>
          </w:p>
          <w:p w:rsidR="0072794B" w:rsidRPr="002D45CB" w:rsidRDefault="0072794B" w:rsidP="007D40BD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Öğretim Yöntem Tekniklerini Seçerken Dikkat Edilecek Hususlar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 w:rsidRPr="002D45CB">
              <w:rPr>
                <w:sz w:val="24"/>
                <w:lang w:eastAsia="en-US"/>
              </w:rPr>
              <w:t>4</w:t>
            </w:r>
          </w:p>
        </w:tc>
      </w:tr>
      <w:tr w:rsidR="0072794B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704CB6" w:rsidRDefault="0072794B" w:rsidP="002E1C8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704CB6">
              <w:rPr>
                <w:b/>
                <w:sz w:val="24"/>
                <w:lang w:eastAsia="en-US"/>
              </w:rPr>
              <w:t>Yetişkinlerde Öğrenme Özellikleri ve Engelleri</w:t>
            </w:r>
          </w:p>
          <w:p w:rsidR="0072794B" w:rsidRPr="002D45CB" w:rsidRDefault="0072794B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Yetişkinlerin Öğrenme Özellikleri</w:t>
            </w:r>
          </w:p>
          <w:p w:rsidR="0072794B" w:rsidRPr="002D45CB" w:rsidRDefault="0072794B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Yetişkinlerde Öğrenme Engelleri</w:t>
            </w:r>
          </w:p>
          <w:p w:rsidR="0072794B" w:rsidRPr="002D45CB" w:rsidRDefault="0072794B" w:rsidP="002E1C8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45CB">
              <w:rPr>
                <w:lang w:eastAsia="en-US"/>
              </w:rPr>
              <w:t>Yetişkin Eğitiminde Eğiticinin Rolü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</w:p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 w:rsidRPr="002D45CB">
              <w:rPr>
                <w:sz w:val="24"/>
                <w:lang w:eastAsia="en-US"/>
              </w:rPr>
              <w:t>4</w:t>
            </w:r>
          </w:p>
        </w:tc>
      </w:tr>
      <w:tr w:rsidR="0072794B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704CB6" w:rsidRDefault="0072794B" w:rsidP="002E1C86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704CB6">
              <w:rPr>
                <w:b/>
                <w:sz w:val="24"/>
                <w:lang w:eastAsia="en-US"/>
              </w:rPr>
              <w:t>Yetişkin Eğitim</w:t>
            </w:r>
            <w:r w:rsidR="008731F2">
              <w:rPr>
                <w:b/>
                <w:sz w:val="24"/>
                <w:lang w:eastAsia="en-US"/>
              </w:rPr>
              <w:t>in</w:t>
            </w:r>
            <w:r w:rsidRPr="00704CB6">
              <w:rPr>
                <w:b/>
                <w:sz w:val="24"/>
                <w:lang w:eastAsia="en-US"/>
              </w:rPr>
              <w:t>de Farklı Yaklaşımlar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</w:tr>
      <w:tr w:rsidR="0072794B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94B" w:rsidRPr="00704CB6" w:rsidRDefault="0072794B" w:rsidP="002E1C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lang w:eastAsia="en-US"/>
              </w:rPr>
            </w:pPr>
            <w:r w:rsidRPr="00704CB6">
              <w:rPr>
                <w:b/>
                <w:sz w:val="24"/>
                <w:lang w:eastAsia="en-US"/>
              </w:rPr>
              <w:t>Yetişkin Eğitiminde Program</w:t>
            </w:r>
            <w:r w:rsidR="008731F2">
              <w:rPr>
                <w:b/>
                <w:sz w:val="24"/>
                <w:lang w:eastAsia="en-US"/>
              </w:rPr>
              <w:t>,</w:t>
            </w:r>
            <w:r w:rsidRPr="00704CB6">
              <w:rPr>
                <w:b/>
                <w:sz w:val="24"/>
                <w:lang w:eastAsia="en-US"/>
              </w:rPr>
              <w:t xml:space="preserve"> İçerik</w:t>
            </w:r>
            <w:r w:rsidR="008731F2">
              <w:rPr>
                <w:b/>
                <w:sz w:val="24"/>
                <w:lang w:eastAsia="en-US"/>
              </w:rPr>
              <w:t xml:space="preserve"> ve</w:t>
            </w:r>
            <w:r w:rsidRPr="00704CB6">
              <w:rPr>
                <w:b/>
                <w:sz w:val="24"/>
                <w:lang w:eastAsia="en-US"/>
              </w:rPr>
              <w:t xml:space="preserve"> Materyal Kullanımı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 w:rsidRPr="002D45CB">
              <w:rPr>
                <w:sz w:val="24"/>
                <w:lang w:eastAsia="en-US"/>
              </w:rPr>
              <w:t>2</w:t>
            </w:r>
          </w:p>
        </w:tc>
      </w:tr>
      <w:tr w:rsidR="0072794B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94B" w:rsidRPr="00704CB6" w:rsidRDefault="004B43F7" w:rsidP="002E1C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Ölçme ve Değerlendirme</w:t>
            </w:r>
            <w:r w:rsidR="001625D2">
              <w:rPr>
                <w:b/>
                <w:sz w:val="24"/>
                <w:lang w:eastAsia="en-US"/>
              </w:rPr>
              <w:t xml:space="preserve"> (Sınav)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2D45CB" w:rsidRDefault="0072794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sz w:val="24"/>
                <w:lang w:eastAsia="en-US"/>
              </w:rPr>
            </w:pPr>
            <w:r w:rsidRPr="002D45CB">
              <w:rPr>
                <w:sz w:val="24"/>
                <w:lang w:eastAsia="en-US"/>
              </w:rPr>
              <w:t>2</w:t>
            </w:r>
          </w:p>
        </w:tc>
      </w:tr>
      <w:tr w:rsidR="0072794B" w:rsidRPr="002D45CB" w:rsidTr="002E1C86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94B" w:rsidRPr="002D45CB" w:rsidRDefault="0072794B" w:rsidP="002D45C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lang w:eastAsia="en-US"/>
              </w:rPr>
            </w:pPr>
            <w:r w:rsidRPr="002D45CB">
              <w:rPr>
                <w:b/>
                <w:sz w:val="24"/>
                <w:lang w:eastAsia="en-US"/>
              </w:rPr>
              <w:t>Toplam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94B" w:rsidRPr="002D45CB" w:rsidRDefault="00D14DFB" w:rsidP="000D22F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30</w:t>
            </w:r>
            <w:r w:rsidR="0072794B" w:rsidRPr="002D45CB">
              <w:rPr>
                <w:b/>
                <w:sz w:val="24"/>
                <w:lang w:eastAsia="en-US"/>
              </w:rPr>
              <w:t xml:space="preserve"> Saat</w:t>
            </w:r>
          </w:p>
        </w:tc>
      </w:tr>
    </w:tbl>
    <w:p w:rsidR="001F3FBA" w:rsidRPr="002D45CB" w:rsidRDefault="001F3FBA" w:rsidP="002D45CB">
      <w:pPr>
        <w:spacing w:line="276" w:lineRule="auto"/>
        <w:rPr>
          <w:sz w:val="24"/>
        </w:rPr>
      </w:pPr>
    </w:p>
    <w:p w:rsidR="00B2543E" w:rsidRPr="00B2543E" w:rsidRDefault="001F3FBA" w:rsidP="00B2543E">
      <w:pPr>
        <w:pStyle w:val="ListeParagraf"/>
        <w:numPr>
          <w:ilvl w:val="0"/>
          <w:numId w:val="12"/>
        </w:numPr>
        <w:spacing w:line="276" w:lineRule="auto"/>
        <w:jc w:val="both"/>
        <w:rPr>
          <w:b/>
        </w:rPr>
      </w:pPr>
      <w:r w:rsidRPr="00B2543E">
        <w:rPr>
          <w:b/>
        </w:rPr>
        <w:t>ÖĞRETİM YÖNTEM, TEKNİK VE STRATEJİLERİ</w:t>
      </w:r>
    </w:p>
    <w:p w:rsidR="001F3FBA" w:rsidRPr="00D70E37" w:rsidRDefault="001F3FBA" w:rsidP="00B2543E">
      <w:pPr>
        <w:pStyle w:val="ListeParagraf"/>
        <w:numPr>
          <w:ilvl w:val="0"/>
          <w:numId w:val="21"/>
        </w:numPr>
        <w:tabs>
          <w:tab w:val="left" w:pos="9072"/>
        </w:tabs>
        <w:spacing w:before="0" w:beforeAutospacing="0" w:after="0" w:afterAutospacing="0" w:line="276" w:lineRule="auto"/>
        <w:jc w:val="both"/>
        <w:rPr>
          <w:b/>
          <w:bCs/>
        </w:rPr>
      </w:pPr>
      <w:r w:rsidRPr="00D70E37">
        <w:t>Eğitim sürecinde,</w:t>
      </w:r>
      <w:r w:rsidR="00C24D47">
        <w:t xml:space="preserve"> Programın hedeflerine ulaşmak için; aktif öğretim stratejileri ve yöntemlerine ilaveten,</w:t>
      </w:r>
      <w:r w:rsidRPr="00D70E37">
        <w:t xml:space="preserve"> katılımcının karşılıklı etkileşimine dayalı anlatım, soru-cevap,</w:t>
      </w:r>
      <w:r w:rsidR="00D70E37">
        <w:t xml:space="preserve"> </w:t>
      </w:r>
      <w:r w:rsidRPr="00D70E37">
        <w:t>dramatik teknikler, görsel-işitsel sunumlar, rol oynama ve örnek uygulamalar,</w:t>
      </w:r>
      <w:r w:rsidR="00913543" w:rsidRPr="00D70E37">
        <w:t xml:space="preserve"> </w:t>
      </w:r>
      <w:r w:rsidRPr="00D70E37">
        <w:t xml:space="preserve">küçük grup </w:t>
      </w:r>
      <w:r w:rsidR="00D70E37" w:rsidRPr="00D70E37">
        <w:t>çalışmaları vb.</w:t>
      </w:r>
      <w:r w:rsidRPr="00D70E37">
        <w:t xml:space="preserve"> yöntem ve teknikler kullanılacaktır. </w:t>
      </w:r>
    </w:p>
    <w:p w:rsidR="001F3FBA" w:rsidRPr="00D70E37" w:rsidRDefault="00C24D47" w:rsidP="00B2543E">
      <w:pPr>
        <w:pStyle w:val="ListeParagraf"/>
        <w:numPr>
          <w:ilvl w:val="0"/>
          <w:numId w:val="21"/>
        </w:numPr>
        <w:spacing w:line="276" w:lineRule="auto"/>
        <w:ind w:right="-567"/>
        <w:jc w:val="both"/>
      </w:pPr>
      <w:r>
        <w:t>Eğitim Görevlileri tarafından k</w:t>
      </w:r>
      <w:r w:rsidR="00913543" w:rsidRPr="00D70E37">
        <w:t xml:space="preserve">atılımcılara </w:t>
      </w:r>
      <w:r w:rsidR="004834E2">
        <w:t>seminer</w:t>
      </w:r>
      <w:r w:rsidR="00913543" w:rsidRPr="00D70E37">
        <w:t xml:space="preserve"> sonunda</w:t>
      </w:r>
      <w:r w:rsidR="004A1D30">
        <w:t xml:space="preserve"> ders </w:t>
      </w:r>
      <w:proofErr w:type="gramStart"/>
      <w:r w:rsidR="004A1D30">
        <w:t>notları</w:t>
      </w:r>
      <w:r w:rsidR="001455FF">
        <w:t>,</w:t>
      </w:r>
      <w:proofErr w:type="gramEnd"/>
      <w:r w:rsidR="00913543" w:rsidRPr="00D70E37">
        <w:t xml:space="preserve"> </w:t>
      </w:r>
      <w:r w:rsidR="001F3FBA" w:rsidRPr="00D70E37">
        <w:t>ve dokümanlar elektronik ortamda verilecektir.</w:t>
      </w:r>
    </w:p>
    <w:p w:rsidR="001F3FBA" w:rsidRDefault="001F3FBA" w:rsidP="00B2543E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ind w:left="714" w:hanging="357"/>
        <w:jc w:val="both"/>
        <w:rPr>
          <w:b/>
        </w:rPr>
      </w:pPr>
      <w:r w:rsidRPr="002D45CB">
        <w:rPr>
          <w:b/>
        </w:rPr>
        <w:t xml:space="preserve">ÖLÇME </w:t>
      </w:r>
      <w:r w:rsidR="00D70E37" w:rsidRPr="002D45CB">
        <w:rPr>
          <w:b/>
        </w:rPr>
        <w:t>VE</w:t>
      </w:r>
      <w:r w:rsidRPr="002D45CB">
        <w:rPr>
          <w:b/>
        </w:rPr>
        <w:t xml:space="preserve"> DEĞERLENDİRME</w:t>
      </w:r>
    </w:p>
    <w:p w:rsidR="004B43F7" w:rsidRPr="00D70E37" w:rsidRDefault="004B43F7" w:rsidP="00B2543E">
      <w:pPr>
        <w:pStyle w:val="ListeParagraf"/>
        <w:spacing w:before="0" w:beforeAutospacing="0" w:after="0" w:afterAutospacing="0" w:line="276" w:lineRule="auto"/>
        <w:ind w:left="714"/>
        <w:jc w:val="both"/>
        <w:rPr>
          <w:b/>
        </w:rPr>
      </w:pPr>
    </w:p>
    <w:p w:rsidR="004B43F7" w:rsidRPr="004B43F7" w:rsidRDefault="004B43F7" w:rsidP="007374E6">
      <w:pPr>
        <w:numPr>
          <w:ilvl w:val="0"/>
          <w:numId w:val="21"/>
        </w:numPr>
        <w:tabs>
          <w:tab w:val="num" w:pos="1134"/>
        </w:tabs>
        <w:autoSpaceDN w:val="0"/>
        <w:spacing w:line="276" w:lineRule="auto"/>
        <w:ind w:right="-567"/>
        <w:jc w:val="both"/>
        <w:rPr>
          <w:sz w:val="24"/>
        </w:rPr>
      </w:pPr>
      <w:r w:rsidRPr="004B43F7">
        <w:rPr>
          <w:sz w:val="24"/>
        </w:rPr>
        <w:t>Kursiyerlerin başarısın</w:t>
      </w:r>
      <w:r w:rsidR="007154EE">
        <w:rPr>
          <w:sz w:val="24"/>
        </w:rPr>
        <w:t xml:space="preserve">ı değerlendirmek amacıyla </w:t>
      </w:r>
      <w:r w:rsidRPr="004B43F7">
        <w:rPr>
          <w:sz w:val="24"/>
        </w:rPr>
        <w:t xml:space="preserve">40 sorudan oluşan ve tüm konuları kapsayan çoktan seçmeli test sınavı yapılacak, </w:t>
      </w:r>
      <w:r w:rsidR="007374E6">
        <w:rPr>
          <w:sz w:val="24"/>
        </w:rPr>
        <w:t>50</w:t>
      </w:r>
      <w:bookmarkStart w:id="0" w:name="_GoBack"/>
      <w:bookmarkEnd w:id="0"/>
      <w:r w:rsidRPr="004B43F7">
        <w:rPr>
          <w:sz w:val="24"/>
        </w:rPr>
        <w:t xml:space="preserve"> ve üzeri not alanlar başarılı sayılacaktır.</w:t>
      </w:r>
    </w:p>
    <w:p w:rsidR="004B43F7" w:rsidRPr="004B43F7" w:rsidRDefault="004B43F7" w:rsidP="00B2543E">
      <w:pPr>
        <w:numPr>
          <w:ilvl w:val="0"/>
          <w:numId w:val="21"/>
        </w:numPr>
        <w:tabs>
          <w:tab w:val="num" w:pos="1134"/>
        </w:tabs>
        <w:autoSpaceDN w:val="0"/>
        <w:spacing w:line="276" w:lineRule="auto"/>
        <w:ind w:right="-567"/>
        <w:jc w:val="both"/>
        <w:rPr>
          <w:sz w:val="24"/>
        </w:rPr>
      </w:pPr>
      <w:r w:rsidRPr="004B43F7">
        <w:rPr>
          <w:sz w:val="24"/>
        </w:rPr>
        <w:t xml:space="preserve">Kursun sonunda başarılı olanlara “Kurs Belgesi” </w:t>
      </w:r>
      <w:r w:rsidR="00AB63B8">
        <w:rPr>
          <w:sz w:val="24"/>
        </w:rPr>
        <w:t xml:space="preserve">(e-sertifika) </w:t>
      </w:r>
      <w:r w:rsidRPr="004B43F7">
        <w:rPr>
          <w:sz w:val="24"/>
        </w:rPr>
        <w:t>verilecektir.</w:t>
      </w:r>
    </w:p>
    <w:sectPr w:rsidR="004B43F7" w:rsidRPr="004B43F7" w:rsidSect="00DB3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D157EC"/>
    <w:multiLevelType w:val="hybridMultilevel"/>
    <w:tmpl w:val="208CE35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60DE958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B7148E"/>
    <w:multiLevelType w:val="hybridMultilevel"/>
    <w:tmpl w:val="9C108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43347"/>
    <w:multiLevelType w:val="hybridMultilevel"/>
    <w:tmpl w:val="D1122E68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291902"/>
    <w:multiLevelType w:val="hybridMultilevel"/>
    <w:tmpl w:val="9EA233A8"/>
    <w:lvl w:ilvl="0" w:tplc="0D283304">
      <w:start w:val="5"/>
      <w:numFmt w:val="bullet"/>
      <w:lvlText w:val="-"/>
      <w:lvlJc w:val="left"/>
      <w:pPr>
        <w:ind w:left="720" w:hanging="360"/>
      </w:pPr>
      <w:rPr>
        <w:rFonts w:ascii="Arial TUR" w:eastAsia="Times New Roman" w:hAnsi="Arial TUR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34344"/>
    <w:multiLevelType w:val="hybridMultilevel"/>
    <w:tmpl w:val="3DD0CB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9F46A2"/>
    <w:multiLevelType w:val="hybridMultilevel"/>
    <w:tmpl w:val="F1BEA4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347322"/>
    <w:multiLevelType w:val="singleLevel"/>
    <w:tmpl w:val="D264EA7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 w15:restartNumberingAfterBreak="0">
    <w:nsid w:val="30F26575"/>
    <w:multiLevelType w:val="hybridMultilevel"/>
    <w:tmpl w:val="331AC96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997CB7"/>
    <w:multiLevelType w:val="hybridMultilevel"/>
    <w:tmpl w:val="9216D1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DF405D"/>
    <w:multiLevelType w:val="hybridMultilevel"/>
    <w:tmpl w:val="D3E48E34"/>
    <w:lvl w:ilvl="0" w:tplc="51A8FC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83254"/>
    <w:multiLevelType w:val="hybridMultilevel"/>
    <w:tmpl w:val="640A42A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6381A"/>
    <w:multiLevelType w:val="hybridMultilevel"/>
    <w:tmpl w:val="E7CAF42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6E38F5"/>
    <w:multiLevelType w:val="hybridMultilevel"/>
    <w:tmpl w:val="8932AD80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AD27173"/>
    <w:multiLevelType w:val="hybridMultilevel"/>
    <w:tmpl w:val="12F6D5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5"/>
  </w:num>
  <w:num w:numId="10">
    <w:abstractNumId w:val="14"/>
  </w:num>
  <w:num w:numId="11">
    <w:abstractNumId w:val="9"/>
  </w:num>
  <w:num w:numId="12">
    <w:abstractNumId w:val="16"/>
  </w:num>
  <w:num w:numId="13">
    <w:abstractNumId w:val="4"/>
  </w:num>
  <w:num w:numId="14">
    <w:abstractNumId w:val="3"/>
  </w:num>
  <w:num w:numId="15">
    <w:abstractNumId w:val="18"/>
  </w:num>
  <w:num w:numId="16">
    <w:abstractNumId w:val="11"/>
  </w:num>
  <w:num w:numId="17">
    <w:abstractNumId w:val="1"/>
  </w:num>
  <w:num w:numId="18">
    <w:abstractNumId w:val="19"/>
  </w:num>
  <w:num w:numId="19">
    <w:abstractNumId w:val="20"/>
  </w:num>
  <w:num w:numId="20">
    <w:abstractNumId w:val="7"/>
  </w:num>
  <w:num w:numId="21">
    <w:abstractNumId w:val="2"/>
  </w:num>
  <w:num w:numId="22">
    <w:abstractNumId w:val="17"/>
  </w:num>
  <w:num w:numId="23">
    <w:abstractNumId w:val="12"/>
  </w:num>
  <w:num w:numId="24">
    <w:abstractNumId w:val="22"/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FBA"/>
    <w:rsid w:val="00014CC4"/>
    <w:rsid w:val="00024700"/>
    <w:rsid w:val="000D22F2"/>
    <w:rsid w:val="000E053C"/>
    <w:rsid w:val="000E1D8C"/>
    <w:rsid w:val="000F735E"/>
    <w:rsid w:val="00125748"/>
    <w:rsid w:val="001455FF"/>
    <w:rsid w:val="001625D2"/>
    <w:rsid w:val="001E37CB"/>
    <w:rsid w:val="001F3FBA"/>
    <w:rsid w:val="002245C3"/>
    <w:rsid w:val="002406F4"/>
    <w:rsid w:val="00245125"/>
    <w:rsid w:val="002B70FC"/>
    <w:rsid w:val="002D45CB"/>
    <w:rsid w:val="002E1C86"/>
    <w:rsid w:val="00307970"/>
    <w:rsid w:val="00352333"/>
    <w:rsid w:val="003B11FE"/>
    <w:rsid w:val="003B16F2"/>
    <w:rsid w:val="00405EA7"/>
    <w:rsid w:val="00417D80"/>
    <w:rsid w:val="00451251"/>
    <w:rsid w:val="00470FCA"/>
    <w:rsid w:val="00471992"/>
    <w:rsid w:val="0047392B"/>
    <w:rsid w:val="004834E2"/>
    <w:rsid w:val="004A1D30"/>
    <w:rsid w:val="004B43F7"/>
    <w:rsid w:val="004D1B03"/>
    <w:rsid w:val="004E1FCD"/>
    <w:rsid w:val="004F6405"/>
    <w:rsid w:val="00503AD7"/>
    <w:rsid w:val="00584025"/>
    <w:rsid w:val="006224CA"/>
    <w:rsid w:val="00693782"/>
    <w:rsid w:val="006C4823"/>
    <w:rsid w:val="00704CB6"/>
    <w:rsid w:val="00711075"/>
    <w:rsid w:val="007154EE"/>
    <w:rsid w:val="0072794B"/>
    <w:rsid w:val="007374E6"/>
    <w:rsid w:val="00743194"/>
    <w:rsid w:val="00753E75"/>
    <w:rsid w:val="00754D1B"/>
    <w:rsid w:val="007B49ED"/>
    <w:rsid w:val="007C5E52"/>
    <w:rsid w:val="00845691"/>
    <w:rsid w:val="00851054"/>
    <w:rsid w:val="008731F2"/>
    <w:rsid w:val="00892BDC"/>
    <w:rsid w:val="008D0F6B"/>
    <w:rsid w:val="008D5F32"/>
    <w:rsid w:val="0090274D"/>
    <w:rsid w:val="00913543"/>
    <w:rsid w:val="00933148"/>
    <w:rsid w:val="00933373"/>
    <w:rsid w:val="00934154"/>
    <w:rsid w:val="009665D5"/>
    <w:rsid w:val="009B26A8"/>
    <w:rsid w:val="00A040BD"/>
    <w:rsid w:val="00A15E14"/>
    <w:rsid w:val="00A4065A"/>
    <w:rsid w:val="00A67B7A"/>
    <w:rsid w:val="00AB63B8"/>
    <w:rsid w:val="00AC68C6"/>
    <w:rsid w:val="00AE2360"/>
    <w:rsid w:val="00AE74BE"/>
    <w:rsid w:val="00AF4FFE"/>
    <w:rsid w:val="00B219AC"/>
    <w:rsid w:val="00B2543E"/>
    <w:rsid w:val="00B34F3C"/>
    <w:rsid w:val="00B368CF"/>
    <w:rsid w:val="00B5388E"/>
    <w:rsid w:val="00B60147"/>
    <w:rsid w:val="00B669C0"/>
    <w:rsid w:val="00B91F68"/>
    <w:rsid w:val="00BA3C16"/>
    <w:rsid w:val="00BF53F1"/>
    <w:rsid w:val="00C0314A"/>
    <w:rsid w:val="00C14CF7"/>
    <w:rsid w:val="00C24D47"/>
    <w:rsid w:val="00C504A3"/>
    <w:rsid w:val="00C73158"/>
    <w:rsid w:val="00C91FBD"/>
    <w:rsid w:val="00CE4048"/>
    <w:rsid w:val="00D00B3D"/>
    <w:rsid w:val="00D01EA1"/>
    <w:rsid w:val="00D14DFB"/>
    <w:rsid w:val="00D41D37"/>
    <w:rsid w:val="00D4465B"/>
    <w:rsid w:val="00D70E37"/>
    <w:rsid w:val="00DB3212"/>
    <w:rsid w:val="00E001C2"/>
    <w:rsid w:val="00E31068"/>
    <w:rsid w:val="00E92B09"/>
    <w:rsid w:val="00F06CB2"/>
    <w:rsid w:val="00F17B41"/>
    <w:rsid w:val="00F441D6"/>
    <w:rsid w:val="00F901E8"/>
    <w:rsid w:val="00F92F82"/>
    <w:rsid w:val="00FB4F77"/>
    <w:rsid w:val="00FD224E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7F0B4-447D-4C30-9838-55A31874F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FB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F3FBA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F3FBA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apple-converted-space">
    <w:name w:val="apple-converted-space"/>
    <w:rsid w:val="001F3FBA"/>
  </w:style>
  <w:style w:type="paragraph" w:styleId="ListeParagraf">
    <w:name w:val="List Paragraph"/>
    <w:basedOn w:val="Normal"/>
    <w:uiPriority w:val="99"/>
    <w:qFormat/>
    <w:rsid w:val="001F3FBA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31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15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4834E2"/>
    <w:rPr>
      <w:rFonts w:ascii="Calibri" w:eastAsia="Calibri" w:hAnsi="Calibri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D9BC6-48B8-4600-B6B2-8583BEBDB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2014-01-13T10:09:00Z</cp:lastPrinted>
  <dcterms:created xsi:type="dcterms:W3CDTF">2017-07-26T09:10:00Z</dcterms:created>
  <dcterms:modified xsi:type="dcterms:W3CDTF">2022-06-08T08:19:00Z</dcterms:modified>
</cp:coreProperties>
</file>